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ind w:left="0" w:leftChars="0" w:firstLine="0" w:firstLineChars="0"/>
        <w:jc w:val="left"/>
        <w:rPr>
          <w:rFonts w:ascii="微软雅黑" w:hAnsi="微软雅黑" w:eastAsia="微软雅黑"/>
          <w:b/>
          <w:sz w:val="44"/>
          <w:szCs w:val="44"/>
        </w:rPr>
      </w:pPr>
      <w:r>
        <w:rPr>
          <w:rFonts w:hint="eastAsia" w:ascii="微软雅黑" w:hAnsi="微软雅黑" w:eastAsia="微软雅黑" w:cs="微软雅黑"/>
          <w:snapToGrid/>
          <w:kern w:val="2"/>
          <w:sz w:val="24"/>
          <w:szCs w:val="24"/>
          <w:lang w:val="en-US" w:eastAsia="zh-CN"/>
        </w:rPr>
        <w:t>附件1：专家共识专家组申请表</w:t>
      </w:r>
    </w:p>
    <w:p>
      <w:pPr>
        <w:jc w:val="center"/>
        <w:rPr>
          <w:rFonts w:ascii="微软雅黑" w:hAnsi="微软雅黑" w:eastAsia="微软雅黑"/>
          <w:b/>
          <w:sz w:val="44"/>
          <w:szCs w:val="44"/>
        </w:rPr>
      </w:pPr>
      <w:r>
        <w:rPr>
          <w:rFonts w:hint="eastAsia" w:ascii="微软雅黑" w:hAnsi="微软雅黑" w:eastAsia="微软雅黑"/>
          <w:b/>
          <w:sz w:val="44"/>
          <w:szCs w:val="44"/>
          <w:lang w:val="en-US" w:eastAsia="zh-CN"/>
        </w:rPr>
        <w:t>专家共识专家组申请</w:t>
      </w:r>
      <w:r>
        <w:rPr>
          <w:rFonts w:hint="eastAsia" w:ascii="微软雅黑" w:hAnsi="微软雅黑" w:eastAsia="微软雅黑"/>
          <w:b/>
          <w:sz w:val="44"/>
          <w:szCs w:val="44"/>
        </w:rPr>
        <w:t>表</w:t>
      </w:r>
    </w:p>
    <w:tbl>
      <w:tblPr>
        <w:tblStyle w:val="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1897"/>
        <w:gridCol w:w="565"/>
        <w:gridCol w:w="700"/>
        <w:gridCol w:w="5"/>
        <w:gridCol w:w="1423"/>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spacing w:line="220" w:lineRule="atLeas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姓</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名</w:t>
            </w:r>
          </w:p>
        </w:tc>
        <w:tc>
          <w:tcPr>
            <w:tcW w:w="1897" w:type="dxa"/>
          </w:tcPr>
          <w:p>
            <w:pPr>
              <w:spacing w:line="220" w:lineRule="atLeast"/>
              <w:jc w:val="center"/>
              <w:rPr>
                <w:rFonts w:hint="eastAsia" w:ascii="微软雅黑" w:hAnsi="微软雅黑" w:eastAsia="微软雅黑" w:cs="微软雅黑"/>
                <w:sz w:val="21"/>
                <w:szCs w:val="21"/>
              </w:rPr>
            </w:pPr>
          </w:p>
        </w:tc>
        <w:tc>
          <w:tcPr>
            <w:tcW w:w="1265" w:type="dxa"/>
            <w:gridSpan w:val="2"/>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性</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别</w:t>
            </w:r>
          </w:p>
        </w:tc>
        <w:tc>
          <w:tcPr>
            <w:tcW w:w="1428" w:type="dxa"/>
            <w:gridSpan w:val="2"/>
          </w:tcPr>
          <w:p>
            <w:pPr>
              <w:rPr>
                <w:rFonts w:hint="eastAsia" w:ascii="微软雅黑" w:hAnsi="微软雅黑" w:eastAsia="微软雅黑" w:cs="微软雅黑"/>
                <w:sz w:val="21"/>
                <w:szCs w:val="21"/>
              </w:rPr>
            </w:pPr>
          </w:p>
        </w:tc>
        <w:tc>
          <w:tcPr>
            <w:tcW w:w="2021" w:type="dxa"/>
            <w:vMerge w:val="restart"/>
          </w:tcPr>
          <w:p>
            <w:pPr>
              <w:spacing w:line="220" w:lineRule="atLeast"/>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spacing w:line="220" w:lineRule="atLeas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出生年月</w:t>
            </w:r>
          </w:p>
        </w:tc>
        <w:tc>
          <w:tcPr>
            <w:tcW w:w="1897" w:type="dxa"/>
          </w:tcPr>
          <w:p>
            <w:pPr>
              <w:spacing w:line="220" w:lineRule="atLeast"/>
              <w:rPr>
                <w:rFonts w:hint="eastAsia" w:ascii="微软雅黑" w:hAnsi="微软雅黑" w:eastAsia="微软雅黑" w:cs="微软雅黑"/>
                <w:sz w:val="21"/>
                <w:szCs w:val="21"/>
              </w:rPr>
            </w:pPr>
          </w:p>
        </w:tc>
        <w:tc>
          <w:tcPr>
            <w:tcW w:w="1270" w:type="dxa"/>
            <w:gridSpan w:val="3"/>
          </w:tcPr>
          <w:p>
            <w:pPr>
              <w:spacing w:line="22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所在省市</w:t>
            </w:r>
          </w:p>
        </w:tc>
        <w:tc>
          <w:tcPr>
            <w:tcW w:w="1423" w:type="dxa"/>
          </w:tcPr>
          <w:p>
            <w:pPr>
              <w:spacing w:line="220" w:lineRule="atLeast"/>
              <w:rPr>
                <w:rFonts w:hint="eastAsia" w:ascii="微软雅黑" w:hAnsi="微软雅黑" w:eastAsia="微软雅黑" w:cs="微软雅黑"/>
                <w:sz w:val="21"/>
                <w:szCs w:val="21"/>
              </w:rPr>
            </w:pPr>
          </w:p>
        </w:tc>
        <w:tc>
          <w:tcPr>
            <w:tcW w:w="2021" w:type="dxa"/>
            <w:vMerge w:val="continue"/>
          </w:tcPr>
          <w:p>
            <w:pPr>
              <w:spacing w:line="220" w:lineRule="atLeast"/>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spacing w:line="220" w:lineRule="atLeas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联系电话</w:t>
            </w:r>
          </w:p>
        </w:tc>
        <w:tc>
          <w:tcPr>
            <w:tcW w:w="1897" w:type="dxa"/>
          </w:tcPr>
          <w:p>
            <w:pPr>
              <w:spacing w:line="220" w:lineRule="atLeast"/>
              <w:rPr>
                <w:rFonts w:hint="eastAsia" w:ascii="微软雅黑" w:hAnsi="微软雅黑" w:eastAsia="微软雅黑" w:cs="微软雅黑"/>
                <w:sz w:val="21"/>
                <w:szCs w:val="21"/>
              </w:rPr>
            </w:pPr>
          </w:p>
        </w:tc>
        <w:tc>
          <w:tcPr>
            <w:tcW w:w="1270" w:type="dxa"/>
            <w:gridSpan w:val="3"/>
          </w:tcPr>
          <w:p>
            <w:pPr>
              <w:spacing w:line="220" w:lineRule="atLeas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手    机</w:t>
            </w:r>
          </w:p>
        </w:tc>
        <w:tc>
          <w:tcPr>
            <w:tcW w:w="1423" w:type="dxa"/>
          </w:tcPr>
          <w:p>
            <w:pPr>
              <w:spacing w:line="220" w:lineRule="atLeast"/>
              <w:rPr>
                <w:rFonts w:hint="eastAsia" w:ascii="微软雅黑" w:hAnsi="微软雅黑" w:eastAsia="微软雅黑" w:cs="微软雅黑"/>
                <w:sz w:val="21"/>
                <w:szCs w:val="21"/>
              </w:rPr>
            </w:pPr>
          </w:p>
        </w:tc>
        <w:tc>
          <w:tcPr>
            <w:tcW w:w="2021" w:type="dxa"/>
            <w:vMerge w:val="continue"/>
          </w:tcPr>
          <w:p>
            <w:pPr>
              <w:spacing w:line="220" w:lineRule="atLeast"/>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spacing w:line="22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工作</w:t>
            </w:r>
            <w:r>
              <w:rPr>
                <w:rFonts w:hint="eastAsia" w:ascii="微软雅黑" w:hAnsi="微软雅黑" w:eastAsia="微软雅黑" w:cs="微软雅黑"/>
                <w:sz w:val="21"/>
                <w:szCs w:val="21"/>
              </w:rPr>
              <w:t>单位</w:t>
            </w:r>
          </w:p>
        </w:tc>
        <w:tc>
          <w:tcPr>
            <w:tcW w:w="4590" w:type="dxa"/>
            <w:gridSpan w:val="5"/>
          </w:tcPr>
          <w:p>
            <w:pPr>
              <w:spacing w:line="220" w:lineRule="atLeast"/>
              <w:rPr>
                <w:rFonts w:hint="eastAsia" w:ascii="微软雅黑" w:hAnsi="微软雅黑" w:eastAsia="微软雅黑" w:cs="微软雅黑"/>
                <w:sz w:val="21"/>
                <w:szCs w:val="21"/>
              </w:rPr>
            </w:pPr>
          </w:p>
        </w:tc>
        <w:tc>
          <w:tcPr>
            <w:tcW w:w="2021" w:type="dxa"/>
            <w:vMerge w:val="continue"/>
          </w:tcPr>
          <w:p>
            <w:pPr>
              <w:spacing w:line="220" w:lineRule="atLeast"/>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spacing w:line="220" w:lineRule="atLeas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职    务</w:t>
            </w:r>
          </w:p>
        </w:tc>
        <w:tc>
          <w:tcPr>
            <w:tcW w:w="1897" w:type="dxa"/>
          </w:tcPr>
          <w:p>
            <w:pPr>
              <w:spacing w:line="220" w:lineRule="atLeast"/>
              <w:rPr>
                <w:rFonts w:hint="eastAsia" w:ascii="微软雅黑" w:hAnsi="微软雅黑" w:eastAsia="微软雅黑" w:cs="微软雅黑"/>
                <w:sz w:val="21"/>
                <w:szCs w:val="21"/>
              </w:rPr>
            </w:pPr>
          </w:p>
        </w:tc>
        <w:tc>
          <w:tcPr>
            <w:tcW w:w="1270" w:type="dxa"/>
            <w:gridSpan w:val="3"/>
          </w:tcPr>
          <w:p>
            <w:pPr>
              <w:spacing w:line="22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电子邮箱</w:t>
            </w:r>
          </w:p>
        </w:tc>
        <w:tc>
          <w:tcPr>
            <w:tcW w:w="3444" w:type="dxa"/>
            <w:gridSpan w:val="2"/>
          </w:tcPr>
          <w:p>
            <w:pPr>
              <w:spacing w:line="220" w:lineRule="atLeast"/>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pPr>
              <w:spacing w:line="220" w:lineRule="atLeast"/>
              <w:rPr>
                <w:rFonts w:hint="eastAsia" w:ascii="微软雅黑" w:hAnsi="微软雅黑" w:eastAsia="微软雅黑" w:cs="微软雅黑"/>
                <w:sz w:val="21"/>
                <w:szCs w:val="21"/>
              </w:rPr>
            </w:pPr>
            <w:r>
              <w:rPr>
                <w:rFonts w:hint="eastAsia" w:ascii="微软雅黑" w:hAnsi="微软雅黑" w:eastAsia="微软雅黑" w:cs="微软雅黑"/>
                <w:sz w:val="21"/>
                <w:szCs w:val="21"/>
              </w:rPr>
              <w:t>通信地址</w:t>
            </w:r>
          </w:p>
        </w:tc>
        <w:tc>
          <w:tcPr>
            <w:tcW w:w="6611" w:type="dxa"/>
            <w:gridSpan w:val="6"/>
          </w:tcPr>
          <w:p>
            <w:pPr>
              <w:spacing w:line="220" w:lineRule="atLeast"/>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8144" w:type="dxa"/>
            <w:gridSpan w:val="7"/>
          </w:tcPr>
          <w:p>
            <w:pPr>
              <w:spacing w:line="220" w:lineRule="atLeas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主 要 简 历</w:t>
            </w:r>
          </w:p>
          <w:p>
            <w:pPr>
              <w:spacing w:line="220" w:lineRule="atLeast"/>
              <w:jc w:val="left"/>
              <w:rPr>
                <w:rFonts w:hint="eastAsia" w:ascii="微软雅黑" w:hAnsi="微软雅黑" w:eastAsia="微软雅黑" w:cs="微软雅黑"/>
                <w:sz w:val="21"/>
                <w:szCs w:val="21"/>
              </w:rPr>
            </w:pPr>
          </w:p>
          <w:p>
            <w:pPr>
              <w:spacing w:line="220" w:lineRule="atLeast"/>
              <w:jc w:val="both"/>
              <w:rPr>
                <w:rFonts w:hint="eastAsia" w:ascii="微软雅黑" w:hAnsi="微软雅黑" w:eastAsia="微软雅黑" w:cs="微软雅黑"/>
                <w:sz w:val="21"/>
                <w:szCs w:val="21"/>
              </w:rPr>
            </w:pPr>
          </w:p>
          <w:p>
            <w:pPr>
              <w:spacing w:line="220" w:lineRule="atLeast"/>
              <w:jc w:val="both"/>
              <w:rPr>
                <w:rFonts w:hint="eastAsia" w:ascii="微软雅黑" w:hAnsi="微软雅黑" w:eastAsia="微软雅黑" w:cs="微软雅黑"/>
                <w:sz w:val="21"/>
                <w:szCs w:val="21"/>
              </w:rPr>
            </w:pPr>
          </w:p>
          <w:p>
            <w:pPr>
              <w:spacing w:line="220" w:lineRule="atLeast"/>
              <w:jc w:val="both"/>
              <w:rPr>
                <w:rFonts w:hint="eastAsia" w:ascii="微软雅黑" w:hAnsi="微软雅黑" w:eastAsia="微软雅黑" w:cs="微软雅黑"/>
                <w:sz w:val="21"/>
                <w:szCs w:val="21"/>
              </w:rPr>
            </w:pPr>
          </w:p>
          <w:p>
            <w:pPr>
              <w:spacing w:line="220" w:lineRule="atLeast"/>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8144" w:type="dxa"/>
            <w:gridSpan w:val="7"/>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社会与学术兼职</w:t>
            </w:r>
          </w:p>
          <w:p>
            <w:pPr>
              <w:spacing w:line="220" w:lineRule="atLeast"/>
              <w:rPr>
                <w:rFonts w:hint="eastAsia" w:ascii="微软雅黑" w:hAnsi="微软雅黑" w:eastAsia="微软雅黑" w:cs="微软雅黑"/>
                <w:sz w:val="21"/>
                <w:szCs w:val="21"/>
              </w:rPr>
            </w:pPr>
          </w:p>
          <w:p>
            <w:pPr>
              <w:spacing w:line="220" w:lineRule="atLeast"/>
              <w:rPr>
                <w:rFonts w:hint="eastAsia" w:ascii="微软雅黑" w:hAnsi="微软雅黑" w:eastAsia="微软雅黑" w:cs="微软雅黑"/>
                <w:sz w:val="21"/>
                <w:szCs w:val="21"/>
              </w:rPr>
            </w:pPr>
          </w:p>
          <w:p>
            <w:pPr>
              <w:spacing w:line="220" w:lineRule="atLeast"/>
              <w:rPr>
                <w:rFonts w:hint="eastAsia" w:ascii="微软雅黑" w:hAnsi="微软雅黑" w:eastAsia="微软雅黑" w:cs="微软雅黑"/>
                <w:sz w:val="21"/>
                <w:szCs w:val="21"/>
              </w:rPr>
            </w:pPr>
          </w:p>
          <w:p>
            <w:pPr>
              <w:spacing w:line="220" w:lineRule="atLeast"/>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995" w:type="dxa"/>
            <w:gridSpan w:val="3"/>
          </w:tcPr>
          <w:p>
            <w:pPr>
              <w:spacing w:line="220" w:lineRule="atLeast"/>
              <w:ind w:left="0" w:leftChars="0" w:firstLine="0" w:firstLineChars="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本人签名：</w:t>
            </w:r>
          </w:p>
        </w:tc>
        <w:tc>
          <w:tcPr>
            <w:tcW w:w="4149" w:type="dxa"/>
            <w:gridSpan w:val="4"/>
          </w:tcPr>
          <w:p>
            <w:pPr>
              <w:spacing w:line="220" w:lineRule="atLeast"/>
              <w:ind w:left="0" w:leftChars="0" w:firstLine="0" w:firstLineChars="0"/>
              <w:jc w:val="both"/>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审核（由中国抗衰老促进会填写）：</w:t>
            </w:r>
          </w:p>
        </w:tc>
      </w:tr>
    </w:tbl>
    <w:p>
      <w:pPr>
        <w:widowControl/>
        <w:wordWrap/>
        <w:ind w:left="0" w:leftChars="0" w:firstLine="0" w:firstLineChars="0"/>
        <w:jc w:val="left"/>
        <w:rPr>
          <w:rFonts w:hint="default" w:ascii="微软雅黑" w:hAnsi="微软雅黑" w:eastAsia="微软雅黑"/>
          <w:b/>
          <w:sz w:val="44"/>
          <w:szCs w:val="44"/>
          <w:lang w:val="en-US"/>
        </w:rPr>
      </w:pPr>
      <w:r>
        <w:rPr>
          <w:rFonts w:hint="eastAsia" w:ascii="微软雅黑" w:hAnsi="微软雅黑" w:eastAsia="微软雅黑" w:cs="微软雅黑"/>
          <w:snapToGrid/>
          <w:kern w:val="2"/>
          <w:sz w:val="24"/>
          <w:szCs w:val="24"/>
          <w:lang w:val="en-US" w:eastAsia="zh-CN"/>
        </w:rPr>
        <w:t>附件2：《评价人体衰老及检测指标》</w:t>
      </w:r>
    </w:p>
    <w:p>
      <w:pPr>
        <w:widowControl/>
        <w:wordWrap/>
        <w:ind w:left="0" w:leftChars="0" w:firstLine="0" w:firstLineChars="0"/>
        <w:jc w:val="center"/>
        <w:rPr>
          <w:rFonts w:hint="eastAsia" w:ascii="微软雅黑" w:hAnsi="微软雅黑" w:eastAsia="微软雅黑" w:cs="微软雅黑"/>
          <w:snapToGrid/>
          <w:kern w:val="2"/>
          <w:sz w:val="21"/>
          <w:szCs w:val="21"/>
          <w:lang w:val="en-US" w:eastAsia="zh-CN"/>
        </w:rPr>
      </w:pPr>
      <w:r>
        <w:rPr>
          <w:rFonts w:hint="eastAsia"/>
          <w:b/>
          <w:bCs/>
          <w:sz w:val="40"/>
          <w:szCs w:val="40"/>
          <w:lang w:val="en-US" w:eastAsia="zh-CN"/>
        </w:rPr>
        <w:t>《评价人体衰老及检测指标》</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widowControl/>
              <w:wordWrap/>
              <w:jc w:val="left"/>
              <w:rPr>
                <w:rFonts w:hint="default" w:ascii="微软雅黑" w:hAnsi="微软雅黑" w:eastAsia="微软雅黑" w:cs="微软雅黑"/>
                <w:snapToGrid/>
                <w:kern w:val="2"/>
                <w:sz w:val="24"/>
                <w:szCs w:val="24"/>
                <w:vertAlign w:val="baseline"/>
                <w:lang w:val="en-US" w:eastAsia="zh-CN"/>
              </w:rPr>
            </w:pPr>
            <w:r>
              <w:rPr>
                <w:rFonts w:hint="eastAsia" w:ascii="微软雅黑" w:hAnsi="微软雅黑" w:eastAsia="微软雅黑" w:cs="微软雅黑"/>
                <w:snapToGrid/>
                <w:kern w:val="2"/>
                <w:sz w:val="24"/>
                <w:szCs w:val="24"/>
                <w:vertAlign w:val="baseline"/>
                <w:lang w:val="en-US" w:eastAsia="zh-CN"/>
              </w:rPr>
              <w:t>项目</w:t>
            </w:r>
          </w:p>
        </w:tc>
        <w:tc>
          <w:tcPr>
            <w:tcW w:w="6981" w:type="dxa"/>
          </w:tcPr>
          <w:p>
            <w:pPr>
              <w:widowControl/>
              <w:wordWrap/>
              <w:jc w:val="left"/>
              <w:rPr>
                <w:rFonts w:hint="default" w:ascii="微软雅黑" w:hAnsi="微软雅黑" w:eastAsia="微软雅黑" w:cs="微软雅黑"/>
                <w:snapToGrid/>
                <w:kern w:val="2"/>
                <w:sz w:val="24"/>
                <w:szCs w:val="24"/>
                <w:vertAlign w:val="baseline"/>
                <w:lang w:val="en-US" w:eastAsia="zh-CN"/>
              </w:rPr>
            </w:pPr>
            <w:r>
              <w:rPr>
                <w:rFonts w:hint="eastAsia" w:ascii="微软雅黑" w:hAnsi="微软雅黑" w:eastAsia="微软雅黑" w:cs="微软雅黑"/>
                <w:snapToGrid/>
                <w:kern w:val="2"/>
                <w:sz w:val="24"/>
                <w:szCs w:val="24"/>
                <w:vertAlign w:val="baseline"/>
                <w:lang w:val="en-US" w:eastAsia="zh-CN"/>
              </w:rPr>
              <w:t xml:space="preserve">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555" w:type="dxa"/>
          </w:tcPr>
          <w:p>
            <w:pPr>
              <w:widowControl/>
              <w:wordWrap/>
              <w:jc w:val="left"/>
              <w:rPr>
                <w:rFonts w:hint="default" w:ascii="微软雅黑" w:hAnsi="微软雅黑" w:eastAsia="微软雅黑" w:cs="微软雅黑"/>
                <w:snapToGrid/>
                <w:kern w:val="2"/>
                <w:sz w:val="24"/>
                <w:szCs w:val="24"/>
                <w:vertAlign w:val="baseline"/>
                <w:lang w:val="en-US" w:eastAsia="zh-CN"/>
              </w:rPr>
            </w:pPr>
          </w:p>
        </w:tc>
        <w:tc>
          <w:tcPr>
            <w:tcW w:w="6981" w:type="dxa"/>
          </w:tcPr>
          <w:p>
            <w:pPr>
              <w:widowControl/>
              <w:wordWrap/>
              <w:jc w:val="left"/>
              <w:rPr>
                <w:rFonts w:hint="default" w:ascii="微软雅黑" w:hAnsi="微软雅黑" w:eastAsia="微软雅黑" w:cs="微软雅黑"/>
                <w:snapToGrid/>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555" w:type="dxa"/>
          </w:tcPr>
          <w:p>
            <w:pPr>
              <w:widowControl/>
              <w:wordWrap/>
              <w:jc w:val="left"/>
              <w:rPr>
                <w:rFonts w:hint="default" w:ascii="微软雅黑" w:hAnsi="微软雅黑" w:eastAsia="微软雅黑" w:cs="微软雅黑"/>
                <w:snapToGrid/>
                <w:kern w:val="2"/>
                <w:sz w:val="24"/>
                <w:szCs w:val="24"/>
                <w:vertAlign w:val="baseline"/>
                <w:lang w:val="en-US" w:eastAsia="zh-CN"/>
              </w:rPr>
            </w:pPr>
          </w:p>
        </w:tc>
        <w:tc>
          <w:tcPr>
            <w:tcW w:w="6981" w:type="dxa"/>
          </w:tcPr>
          <w:p>
            <w:pPr>
              <w:widowControl/>
              <w:wordWrap/>
              <w:jc w:val="left"/>
              <w:rPr>
                <w:rFonts w:hint="default" w:ascii="微软雅黑" w:hAnsi="微软雅黑" w:eastAsia="微软雅黑" w:cs="微软雅黑"/>
                <w:snapToGrid/>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555" w:type="dxa"/>
          </w:tcPr>
          <w:p>
            <w:pPr>
              <w:widowControl/>
              <w:wordWrap/>
              <w:jc w:val="left"/>
              <w:rPr>
                <w:rFonts w:hint="default" w:ascii="微软雅黑" w:hAnsi="微软雅黑" w:eastAsia="微软雅黑" w:cs="微软雅黑"/>
                <w:snapToGrid/>
                <w:kern w:val="2"/>
                <w:sz w:val="24"/>
                <w:szCs w:val="24"/>
                <w:vertAlign w:val="baseline"/>
                <w:lang w:val="en-US" w:eastAsia="zh-CN"/>
              </w:rPr>
            </w:pPr>
          </w:p>
        </w:tc>
        <w:tc>
          <w:tcPr>
            <w:tcW w:w="6981" w:type="dxa"/>
          </w:tcPr>
          <w:p>
            <w:pPr>
              <w:widowControl/>
              <w:wordWrap/>
              <w:jc w:val="left"/>
              <w:rPr>
                <w:rFonts w:hint="default" w:ascii="微软雅黑" w:hAnsi="微软雅黑" w:eastAsia="微软雅黑" w:cs="微软雅黑"/>
                <w:snapToGrid/>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555" w:type="dxa"/>
          </w:tcPr>
          <w:p>
            <w:pPr>
              <w:widowControl/>
              <w:wordWrap/>
              <w:jc w:val="left"/>
              <w:rPr>
                <w:rFonts w:hint="default" w:ascii="微软雅黑" w:hAnsi="微软雅黑" w:eastAsia="微软雅黑" w:cs="微软雅黑"/>
                <w:snapToGrid/>
                <w:kern w:val="2"/>
                <w:sz w:val="24"/>
                <w:szCs w:val="24"/>
                <w:vertAlign w:val="baseline"/>
                <w:lang w:val="en-US" w:eastAsia="zh-CN"/>
              </w:rPr>
            </w:pPr>
          </w:p>
        </w:tc>
        <w:tc>
          <w:tcPr>
            <w:tcW w:w="6981" w:type="dxa"/>
          </w:tcPr>
          <w:p>
            <w:pPr>
              <w:widowControl/>
              <w:wordWrap/>
              <w:jc w:val="left"/>
              <w:rPr>
                <w:rFonts w:hint="default" w:ascii="微软雅黑" w:hAnsi="微软雅黑" w:eastAsia="微软雅黑" w:cs="微软雅黑"/>
                <w:snapToGrid/>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8" w:hRule="atLeast"/>
        </w:trPr>
        <w:tc>
          <w:tcPr>
            <w:tcW w:w="1555" w:type="dxa"/>
          </w:tcPr>
          <w:p>
            <w:pPr>
              <w:widowControl/>
              <w:wordWrap/>
              <w:jc w:val="left"/>
              <w:rPr>
                <w:rFonts w:hint="default" w:ascii="微软雅黑" w:hAnsi="微软雅黑" w:eastAsia="微软雅黑" w:cs="微软雅黑"/>
                <w:snapToGrid/>
                <w:kern w:val="2"/>
                <w:sz w:val="24"/>
                <w:szCs w:val="24"/>
                <w:vertAlign w:val="baseline"/>
                <w:lang w:val="en-US" w:eastAsia="zh-CN"/>
              </w:rPr>
            </w:pPr>
          </w:p>
        </w:tc>
        <w:tc>
          <w:tcPr>
            <w:tcW w:w="6981" w:type="dxa"/>
          </w:tcPr>
          <w:p>
            <w:pPr>
              <w:widowControl/>
              <w:wordWrap/>
              <w:jc w:val="left"/>
              <w:rPr>
                <w:rFonts w:hint="default" w:ascii="微软雅黑" w:hAnsi="微软雅黑" w:eastAsia="微软雅黑" w:cs="微软雅黑"/>
                <w:snapToGrid/>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8" w:hRule="atLeast"/>
        </w:trPr>
        <w:tc>
          <w:tcPr>
            <w:tcW w:w="1555" w:type="dxa"/>
          </w:tcPr>
          <w:p>
            <w:pPr>
              <w:widowControl/>
              <w:wordWrap/>
              <w:jc w:val="left"/>
              <w:rPr>
                <w:rFonts w:hint="default" w:ascii="微软雅黑" w:hAnsi="微软雅黑" w:eastAsia="微软雅黑" w:cs="微软雅黑"/>
                <w:snapToGrid/>
                <w:kern w:val="2"/>
                <w:sz w:val="24"/>
                <w:szCs w:val="24"/>
                <w:vertAlign w:val="baseline"/>
                <w:lang w:val="en-US" w:eastAsia="zh-CN"/>
              </w:rPr>
            </w:pPr>
          </w:p>
        </w:tc>
        <w:tc>
          <w:tcPr>
            <w:tcW w:w="6981" w:type="dxa"/>
          </w:tcPr>
          <w:p>
            <w:pPr>
              <w:widowControl/>
              <w:wordWrap/>
              <w:jc w:val="left"/>
              <w:rPr>
                <w:rFonts w:hint="default" w:ascii="微软雅黑" w:hAnsi="微软雅黑" w:eastAsia="微软雅黑" w:cs="微软雅黑"/>
                <w:snapToGrid/>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7" w:hRule="atLeast"/>
        </w:trPr>
        <w:tc>
          <w:tcPr>
            <w:tcW w:w="1555" w:type="dxa"/>
          </w:tcPr>
          <w:p>
            <w:pPr>
              <w:widowControl/>
              <w:wordWrap/>
              <w:jc w:val="left"/>
              <w:rPr>
                <w:rFonts w:hint="default" w:ascii="微软雅黑" w:hAnsi="微软雅黑" w:eastAsia="微软雅黑" w:cs="微软雅黑"/>
                <w:snapToGrid/>
                <w:kern w:val="2"/>
                <w:sz w:val="24"/>
                <w:szCs w:val="24"/>
                <w:vertAlign w:val="baseline"/>
                <w:lang w:val="en-US" w:eastAsia="zh-CN"/>
              </w:rPr>
            </w:pPr>
          </w:p>
        </w:tc>
        <w:tc>
          <w:tcPr>
            <w:tcW w:w="6981" w:type="dxa"/>
          </w:tcPr>
          <w:p>
            <w:pPr>
              <w:widowControl/>
              <w:wordWrap/>
              <w:jc w:val="left"/>
              <w:rPr>
                <w:rFonts w:hint="default" w:ascii="微软雅黑" w:hAnsi="微软雅黑" w:eastAsia="微软雅黑" w:cs="微软雅黑"/>
                <w:snapToGrid/>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55" w:type="dxa"/>
          </w:tcPr>
          <w:p>
            <w:pPr>
              <w:widowControl/>
              <w:wordWrap/>
              <w:jc w:val="left"/>
              <w:rPr>
                <w:rFonts w:hint="default" w:ascii="微软雅黑" w:hAnsi="微软雅黑" w:eastAsia="微软雅黑" w:cs="微软雅黑"/>
                <w:snapToGrid/>
                <w:kern w:val="2"/>
                <w:sz w:val="24"/>
                <w:szCs w:val="24"/>
                <w:vertAlign w:val="baseline"/>
                <w:lang w:val="en-US" w:eastAsia="zh-CN"/>
              </w:rPr>
            </w:pPr>
          </w:p>
        </w:tc>
        <w:tc>
          <w:tcPr>
            <w:tcW w:w="6981" w:type="dxa"/>
          </w:tcPr>
          <w:p>
            <w:pPr>
              <w:widowControl/>
              <w:wordWrap/>
              <w:jc w:val="left"/>
              <w:rPr>
                <w:rFonts w:hint="default" w:ascii="微软雅黑" w:hAnsi="微软雅黑" w:eastAsia="微软雅黑" w:cs="微软雅黑"/>
                <w:snapToGrid/>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5" w:type="dxa"/>
          </w:tcPr>
          <w:p>
            <w:pPr>
              <w:widowControl/>
              <w:wordWrap/>
              <w:jc w:val="left"/>
              <w:rPr>
                <w:rFonts w:hint="default" w:ascii="微软雅黑" w:hAnsi="微软雅黑" w:eastAsia="微软雅黑" w:cs="微软雅黑"/>
                <w:snapToGrid/>
                <w:kern w:val="2"/>
                <w:sz w:val="24"/>
                <w:szCs w:val="24"/>
                <w:vertAlign w:val="baseline"/>
                <w:lang w:val="en-US" w:eastAsia="zh-CN"/>
              </w:rPr>
            </w:pPr>
          </w:p>
        </w:tc>
        <w:tc>
          <w:tcPr>
            <w:tcW w:w="6981" w:type="dxa"/>
          </w:tcPr>
          <w:p>
            <w:pPr>
              <w:widowControl/>
              <w:wordWrap/>
              <w:jc w:val="left"/>
              <w:rPr>
                <w:rFonts w:hint="default" w:ascii="微软雅黑" w:hAnsi="微软雅黑" w:eastAsia="微软雅黑" w:cs="微软雅黑"/>
                <w:snapToGrid/>
                <w:kern w:val="2"/>
                <w:sz w:val="24"/>
                <w:szCs w:val="24"/>
                <w:vertAlign w:val="baseline"/>
                <w:lang w:val="en-US" w:eastAsia="zh-CN"/>
              </w:rPr>
            </w:pPr>
          </w:p>
        </w:tc>
      </w:tr>
    </w:tbl>
    <w:p>
      <w:pPr>
        <w:widowControl/>
        <w:wordWrap/>
        <w:ind w:left="0" w:leftChars="0" w:firstLine="0" w:firstLineChars="0"/>
        <w:jc w:val="center"/>
        <w:rPr>
          <w:rFonts w:hint="eastAsia" w:ascii="微软雅黑" w:hAnsi="微软雅黑" w:eastAsia="微软雅黑" w:cs="微软雅黑"/>
          <w:b w:val="0"/>
          <w:bCs w:val="0"/>
          <w:snapToGrid/>
          <w:kern w:val="2"/>
          <w:sz w:val="32"/>
          <w:szCs w:val="32"/>
          <w:lang w:val="en-US" w:eastAsia="zh-CN"/>
        </w:rPr>
      </w:pPr>
      <w:bookmarkStart w:id="0" w:name="OLE_LINK1"/>
      <w:r>
        <w:rPr>
          <w:rFonts w:hint="eastAsia" w:ascii="微软雅黑" w:hAnsi="微软雅黑" w:eastAsia="微软雅黑" w:cs="微软雅黑"/>
          <w:b w:val="0"/>
          <w:bCs w:val="0"/>
          <w:snapToGrid/>
          <w:kern w:val="2"/>
          <w:sz w:val="32"/>
          <w:szCs w:val="32"/>
          <w:lang w:val="en-US" w:eastAsia="zh-CN"/>
        </w:rPr>
        <w:t>《评价人体衰老及检测指标》</w:t>
      </w:r>
      <w:bookmarkEnd w:id="0"/>
      <w:r>
        <w:rPr>
          <w:rFonts w:hint="eastAsia" w:ascii="微软雅黑" w:hAnsi="微软雅黑" w:eastAsia="微软雅黑" w:cs="微软雅黑"/>
          <w:b w:val="0"/>
          <w:bCs w:val="0"/>
          <w:snapToGrid/>
          <w:kern w:val="2"/>
          <w:sz w:val="32"/>
          <w:szCs w:val="32"/>
          <w:lang w:val="en-US" w:eastAsia="zh-CN"/>
        </w:rPr>
        <w:t>专家共识</w:t>
      </w:r>
    </w:p>
    <w:p>
      <w:pPr>
        <w:widowControl/>
        <w:wordWrap/>
        <w:ind w:left="0" w:leftChars="0" w:firstLine="0" w:firstLineChars="0"/>
        <w:jc w:val="center"/>
        <w:rPr>
          <w:rFonts w:hint="default" w:ascii="微软雅黑" w:hAnsi="微软雅黑" w:eastAsia="微软雅黑" w:cs="微软雅黑"/>
          <w:b w:val="0"/>
          <w:bCs w:val="0"/>
          <w:snapToGrid/>
          <w:kern w:val="2"/>
          <w:sz w:val="32"/>
          <w:szCs w:val="32"/>
          <w:lang w:val="en-US" w:eastAsia="zh-CN"/>
        </w:rPr>
      </w:pPr>
      <w:r>
        <w:rPr>
          <w:rFonts w:hint="eastAsia" w:ascii="微软雅黑" w:hAnsi="微软雅黑" w:eastAsia="微软雅黑" w:cs="微软雅黑"/>
          <w:b w:val="0"/>
          <w:bCs w:val="0"/>
          <w:snapToGrid/>
          <w:kern w:val="2"/>
          <w:sz w:val="32"/>
          <w:szCs w:val="32"/>
          <w:lang w:val="en-US" w:eastAsia="zh-CN"/>
        </w:rPr>
        <w:t>事项说明</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中国抗衰老促进会面向领域内专家、学者、专业人士等，征集《评价人体衰老及检测指标》的相关建议；</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医学相关专业领域内具备副高级职称以上的专业人员均可提出申请参加；</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申请截止时间至2021年5月30日，请于截止日期之前提交相关材料；</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《评价人体衰老及检测指标》共识专家组成员由中国抗衰老促进会专家委员会审核，并以中国抗衰老促进会发布信息为准；</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《评价人体衰老及检测指标》共识由专家组成员共同认可；</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申请人员请填写上述申请表及指标建议，提交时</w:t>
      </w:r>
      <w:bookmarkStart w:id="1" w:name="_GoBack"/>
      <w:bookmarkEnd w:id="1"/>
      <w:r>
        <w:rPr>
          <w:rFonts w:hint="eastAsia" w:ascii="微软雅黑" w:hAnsi="微软雅黑" w:eastAsia="微软雅黑" w:cs="微软雅黑"/>
          <w:sz w:val="21"/>
          <w:szCs w:val="21"/>
          <w:lang w:val="en-US" w:eastAsia="zh-CN"/>
        </w:rPr>
        <w:t>请附本人2寸高清蓝底证件照片及高清工作照各一张（电子版）；</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附件1及附件2均可根据实际需要添加，或另附文件；</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附件完成请发送至收件邮箱：</w:t>
      </w:r>
      <w:r>
        <w:rPr>
          <w:rFonts w:hint="eastAsia" w:ascii="微软雅黑" w:hAnsi="微软雅黑" w:eastAsia="微软雅黑" w:cs="微软雅黑"/>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"mailto:capa_emily@163.com；" </w:instrText>
      </w:r>
      <w:r>
        <w:rPr>
          <w:rFonts w:hint="eastAsia" w:ascii="微软雅黑" w:hAnsi="微软雅黑" w:eastAsia="微软雅黑" w:cs="微软雅黑"/>
          <w:sz w:val="21"/>
          <w:szCs w:val="21"/>
          <w:lang w:val="en-US" w:eastAsia="zh-CN"/>
        </w:rPr>
        <w:fldChar w:fldCharType="separate"/>
      </w:r>
      <w:r>
        <w:rPr>
          <w:rStyle w:val="5"/>
          <w:rFonts w:hint="eastAsia" w:ascii="微软雅黑" w:hAnsi="微软雅黑" w:eastAsia="微软雅黑" w:cs="微软雅黑"/>
          <w:sz w:val="21"/>
          <w:szCs w:val="21"/>
          <w:lang w:val="en-US" w:eastAsia="zh-CN"/>
        </w:rPr>
        <w:t>capa_emily@163.com；</w:t>
      </w:r>
      <w:r>
        <w:rPr>
          <w:rFonts w:hint="eastAsia" w:ascii="微软雅黑" w:hAnsi="微软雅黑" w:eastAsia="微软雅黑" w:cs="微软雅黑"/>
          <w:sz w:val="21"/>
          <w:szCs w:val="21"/>
          <w:lang w:val="en-US" w:eastAsia="zh-CN"/>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相关咨询联系人：张百军 / 13501058685 / 010-85614766，</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2100" w:firstLineChars="10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刘步优 / 13011872044 / 010-85614766 ；</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425" w:leftChars="0" w:hanging="425" w:firstLineChars="0"/>
        <w:textAlignment w:val="auto"/>
        <w:rPr>
          <w:rFonts w:hint="eastAsia" w:ascii="微软雅黑" w:hAnsi="微软雅黑" w:eastAsia="微软雅黑" w:cs="微软雅黑"/>
          <w:snapToGrid/>
          <w:kern w:val="2"/>
          <w:sz w:val="24"/>
          <w:szCs w:val="24"/>
          <w:lang w:val="en-US" w:eastAsia="zh-CN"/>
        </w:rPr>
      </w:pPr>
      <w:r>
        <w:rPr>
          <w:rFonts w:hint="eastAsia" w:ascii="微软雅黑" w:hAnsi="微软雅黑" w:eastAsia="微软雅黑" w:cs="微软雅黑"/>
          <w:sz w:val="21"/>
          <w:szCs w:val="21"/>
          <w:lang w:val="en-US" w:eastAsia="zh-CN"/>
        </w:rPr>
        <w:t>中国抗衰老促进会专家委员会保留本次工作的最终解释权。</w:t>
      </w:r>
    </w:p>
    <w:p/>
    <w:sectPr>
      <w:pgSz w:w="11906" w:h="16838"/>
      <w:pgMar w:top="2080" w:right="1786" w:bottom="16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0CF09F"/>
    <w:multiLevelType w:val="singleLevel"/>
    <w:tmpl w:val="AB0CF09F"/>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61CDF"/>
    <w:rsid w:val="19D9055C"/>
    <w:rsid w:val="1B261CDF"/>
    <w:rsid w:val="2F086247"/>
    <w:rsid w:val="43566DED"/>
    <w:rsid w:val="484B4E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snapToGrid w:val="0"/>
      <w:kern w:val="0"/>
      <w:sz w:val="32"/>
      <w:szCs w:val="3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2021-03-22T07:10:00Z</dcterms:created>
  <dc:creator>adminitrator</dc:creator>
  <cp:lastModifiedBy>WPS_1606728277</cp:lastModifiedBy>
  <dcterms:modified xsi:type="dcterms:W3CDTF">2021-03-23T06:56:56Z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